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D4" w:rsidRPr="001C6FE8" w:rsidRDefault="00BA51D4" w:rsidP="001C6FE8">
      <w:pPr>
        <w:pStyle w:val="Heading1"/>
      </w:pPr>
      <w:r w:rsidRPr="001C6FE8">
        <w:t>Lesson 1: Supporting refugees</w:t>
      </w:r>
    </w:p>
    <w:p w:rsidR="001C6FE8" w:rsidRDefault="00BA51D4" w:rsidP="00BA51D4">
      <w:pPr>
        <w:rPr>
          <w:rStyle w:val="Heading2Char"/>
        </w:rPr>
      </w:pPr>
      <w:r w:rsidRPr="001C6FE8">
        <w:rPr>
          <w:rStyle w:val="Heading2Char"/>
        </w:rPr>
        <w:t>Learning outcome</w:t>
      </w:r>
    </w:p>
    <w:p w:rsidR="00BA51D4" w:rsidRDefault="00BA51D4" w:rsidP="00BA51D4">
      <w:pPr>
        <w:rPr>
          <w:rFonts w:ascii="Arial" w:hAnsi="Arial" w:cs="Arial"/>
          <w:sz w:val="22"/>
          <w:szCs w:val="22"/>
        </w:rPr>
      </w:pPr>
      <w:r w:rsidRPr="009365C1">
        <w:rPr>
          <w:rFonts w:ascii="Arial" w:hAnsi="Arial" w:cs="Arial"/>
          <w:sz w:val="22"/>
          <w:szCs w:val="22"/>
        </w:rPr>
        <w:t>Participants will develop understanding of government programs that support refugees in Australia.</w:t>
      </w:r>
    </w:p>
    <w:p w:rsidR="00BA51D4" w:rsidRPr="00072DD4" w:rsidRDefault="00BA51D4" w:rsidP="001C6FE8">
      <w:pPr>
        <w:pStyle w:val="Heading2"/>
      </w:pPr>
      <w:r w:rsidRPr="00072DD4">
        <w:t>Lesson resources</w:t>
      </w:r>
    </w:p>
    <w:p w:rsidR="00BA51D4" w:rsidRPr="00076171" w:rsidRDefault="00BA51D4" w:rsidP="00BA51D4">
      <w:pPr>
        <w:pStyle w:val="ListParagraph"/>
        <w:numPr>
          <w:ilvl w:val="0"/>
          <w:numId w:val="9"/>
        </w:numPr>
        <w:outlineLvl w:val="0"/>
        <w:rPr>
          <w:rFonts w:ascii="Arial" w:hAnsi="Arial" w:cs="Arial"/>
          <w:sz w:val="22"/>
        </w:rPr>
      </w:pPr>
      <w:r w:rsidRPr="00076171">
        <w:rPr>
          <w:rFonts w:ascii="Arial" w:hAnsi="Arial" w:cs="Arial"/>
          <w:sz w:val="22"/>
        </w:rPr>
        <w:t>Teaching notes</w:t>
      </w:r>
      <w:r w:rsidRPr="00072DD4">
        <w:rPr>
          <w:rFonts w:ascii="Arial" w:hAnsi="Arial" w:cs="Arial"/>
          <w:b/>
          <w:sz w:val="22"/>
        </w:rPr>
        <w:t xml:space="preserve"> Supporting refugees</w:t>
      </w:r>
    </w:p>
    <w:p w:rsidR="00BA51D4" w:rsidRPr="009C42EA" w:rsidRDefault="00BA51D4" w:rsidP="00BA51D4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C42EA">
        <w:rPr>
          <w:rFonts w:ascii="Arial" w:hAnsi="Arial" w:cs="Arial"/>
          <w:sz w:val="22"/>
          <w:lang w:val="en-AU"/>
        </w:rPr>
        <w:t xml:space="preserve">UNICEF Australia &gt; </w:t>
      </w:r>
      <w:r w:rsidRPr="009C42EA">
        <w:rPr>
          <w:rFonts w:ascii="Arial" w:eastAsia="Times New Roman" w:hAnsi="Arial" w:cs="Arial"/>
          <w:sz w:val="22"/>
          <w:szCs w:val="20"/>
          <w:lang w:val="en-AU" w:eastAsia="en-US"/>
        </w:rPr>
        <w:t xml:space="preserve">Discover &gt; What We Do &gt; </w:t>
      </w:r>
      <w:hyperlink r:id="rId7" w:history="1">
        <w:r w:rsidRPr="009C42EA">
          <w:rPr>
            <w:rStyle w:val="Hyperlink"/>
            <w:rFonts w:ascii="Arial" w:eastAsia="Times New Roman" w:hAnsi="Arial" w:cs="Arial"/>
            <w:sz w:val="22"/>
            <w:szCs w:val="20"/>
            <w:lang w:val="en-AU" w:eastAsia="en-US"/>
          </w:rPr>
          <w:t>Rights of the Child</w:t>
        </w:r>
      </w:hyperlink>
      <w:r>
        <w:rPr>
          <w:rFonts w:ascii="Arial" w:eastAsia="Times New Roman" w:hAnsi="Arial" w:cs="Arial"/>
          <w:sz w:val="22"/>
          <w:szCs w:val="20"/>
          <w:lang w:val="en-AU" w:eastAsia="en-US"/>
        </w:rPr>
        <w:t xml:space="preserve"> and </w:t>
      </w:r>
      <w:hyperlink r:id="rId8" w:history="1">
        <w:r w:rsidRPr="009C42EA">
          <w:rPr>
            <w:rStyle w:val="Hyperlink"/>
            <w:rFonts w:ascii="Arial" w:hAnsi="Arial" w:cs="Arial"/>
            <w:sz w:val="22"/>
            <w:lang w:val="en-AU"/>
          </w:rPr>
          <w:t>photo essay</w:t>
        </w:r>
      </w:hyperlink>
    </w:p>
    <w:p w:rsidR="00BA51D4" w:rsidRPr="001C6FE8" w:rsidRDefault="00BA51D4" w:rsidP="00BA51D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072DD4">
        <w:rPr>
          <w:rFonts w:ascii="Arial" w:hAnsi="Arial" w:cs="Arial"/>
          <w:b/>
          <w:sz w:val="22"/>
          <w:szCs w:val="22"/>
        </w:rPr>
        <w:t xml:space="preserve">Roads to Refuge &gt; Refugees in Australia &gt; Supporting refugees </w:t>
      </w:r>
    </w:p>
    <w:p w:rsidR="00BA51D4" w:rsidRPr="001C6FE8" w:rsidRDefault="00BA51D4" w:rsidP="001C6FE8">
      <w:pPr>
        <w:pStyle w:val="Heading3"/>
      </w:pPr>
      <w:proofErr w:type="gramStart"/>
      <w:r w:rsidRPr="001C6FE8">
        <w:t>Step 1.</w:t>
      </w:r>
      <w:proofErr w:type="gramEnd"/>
      <w:r w:rsidRPr="001C6FE8">
        <w:t xml:space="preserve"> Human rights brainstorm</w:t>
      </w:r>
    </w:p>
    <w:p w:rsidR="00BA51D4" w:rsidRDefault="00BA51D4" w:rsidP="00BA51D4">
      <w:pPr>
        <w:outlineLvl w:val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Ask students to brainstorm the basic human rights that we enjoy in Australia (shelter, access to food, education/ health care).</w:t>
      </w:r>
    </w:p>
    <w:p w:rsidR="00BA51D4" w:rsidRPr="009C42EA" w:rsidRDefault="00BA51D4" w:rsidP="00BA51D4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C42EA">
        <w:rPr>
          <w:rFonts w:ascii="Arial" w:hAnsi="Arial" w:cs="Arial"/>
          <w:sz w:val="22"/>
          <w:lang w:val="en-AU"/>
        </w:rPr>
        <w:t xml:space="preserve">For more information and a </w:t>
      </w:r>
      <w:hyperlink r:id="rId9" w:history="1">
        <w:r w:rsidRPr="009C42EA">
          <w:rPr>
            <w:rStyle w:val="Hyperlink"/>
            <w:rFonts w:ascii="Arial" w:hAnsi="Arial" w:cs="Arial"/>
            <w:sz w:val="22"/>
            <w:lang w:val="en-AU"/>
          </w:rPr>
          <w:t>photo essay</w:t>
        </w:r>
      </w:hyperlink>
      <w:r w:rsidRPr="009C42EA">
        <w:rPr>
          <w:rFonts w:ascii="Arial" w:hAnsi="Arial" w:cs="Arial"/>
          <w:sz w:val="22"/>
          <w:lang w:val="en-AU"/>
        </w:rPr>
        <w:t xml:space="preserve"> on Child Rights refer to UNICEF Australia &gt; </w:t>
      </w:r>
      <w:r w:rsidRPr="009C42EA">
        <w:rPr>
          <w:rFonts w:ascii="Arial" w:eastAsia="Times New Roman" w:hAnsi="Arial" w:cs="Arial"/>
          <w:sz w:val="22"/>
          <w:szCs w:val="20"/>
          <w:lang w:val="en-AU" w:eastAsia="en-US"/>
        </w:rPr>
        <w:t xml:space="preserve">Discover &gt; What We Do &gt; </w:t>
      </w:r>
      <w:hyperlink r:id="rId10" w:history="1">
        <w:r w:rsidRPr="009C42EA">
          <w:rPr>
            <w:rStyle w:val="Hyperlink"/>
            <w:rFonts w:ascii="Arial" w:eastAsia="Times New Roman" w:hAnsi="Arial" w:cs="Arial"/>
            <w:sz w:val="22"/>
            <w:szCs w:val="20"/>
            <w:lang w:val="en-AU" w:eastAsia="en-US"/>
          </w:rPr>
          <w:t>Rights of the Child</w:t>
        </w:r>
      </w:hyperlink>
      <w:r w:rsidRPr="009C42EA">
        <w:rPr>
          <w:rFonts w:ascii="Arial" w:eastAsia="Times New Roman" w:hAnsi="Arial" w:cs="Arial"/>
          <w:sz w:val="22"/>
          <w:szCs w:val="20"/>
          <w:lang w:val="en-AU" w:eastAsia="en-US"/>
        </w:rPr>
        <w:t>.</w:t>
      </w:r>
    </w:p>
    <w:p w:rsidR="00BA51D4" w:rsidRDefault="00BA51D4" w:rsidP="00BA51D4">
      <w:pPr>
        <w:outlineLvl w:val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 xml:space="preserve">Ask students to consider which of these rights refugees and asylum seekers either have access to, or are denied. </w:t>
      </w:r>
    </w:p>
    <w:p w:rsidR="00BA51D4" w:rsidRDefault="00BA51D4" w:rsidP="001C6FE8">
      <w:pPr>
        <w:pStyle w:val="Heading3"/>
      </w:pPr>
      <w:proofErr w:type="gramStart"/>
      <w:r>
        <w:t>Step 2.</w:t>
      </w:r>
      <w:proofErr w:type="gramEnd"/>
      <w:r>
        <w:t xml:space="preserve"> Investigation</w:t>
      </w:r>
    </w:p>
    <w:p w:rsidR="00072DD4" w:rsidRPr="00072DD4" w:rsidRDefault="00BA51D4" w:rsidP="00072DD4">
      <w:pPr>
        <w:rPr>
          <w:rFonts w:ascii="Arial" w:hAnsi="Arial" w:cs="Arial"/>
          <w:b/>
          <w:sz w:val="22"/>
          <w:szCs w:val="22"/>
        </w:rPr>
      </w:pPr>
      <w:r w:rsidRPr="00072DD4">
        <w:rPr>
          <w:rFonts w:ascii="Arial" w:hAnsi="Arial" w:cs="Arial"/>
          <w:sz w:val="22"/>
          <w:lang w:val="en-AU"/>
        </w:rPr>
        <w:t xml:space="preserve">Ask students to review the website </w:t>
      </w:r>
      <w:r w:rsidR="00072DD4" w:rsidRPr="00072DD4">
        <w:rPr>
          <w:rFonts w:ascii="Arial" w:hAnsi="Arial" w:cs="Arial"/>
          <w:b/>
          <w:sz w:val="22"/>
          <w:szCs w:val="22"/>
        </w:rPr>
        <w:t>Roads to Refuge &gt; Refugees in Australia &gt; Supporting refugees</w:t>
      </w:r>
      <w:r w:rsidR="00072DD4">
        <w:rPr>
          <w:rFonts w:ascii="Arial" w:hAnsi="Arial" w:cs="Arial"/>
          <w:b/>
          <w:sz w:val="22"/>
          <w:szCs w:val="22"/>
        </w:rPr>
        <w:t>.</w:t>
      </w:r>
      <w:r w:rsidR="00072DD4" w:rsidRPr="00072DD4">
        <w:rPr>
          <w:rFonts w:ascii="Arial" w:hAnsi="Arial" w:cs="Arial"/>
          <w:b/>
          <w:sz w:val="22"/>
          <w:szCs w:val="22"/>
        </w:rPr>
        <w:t xml:space="preserve"> </w:t>
      </w:r>
    </w:p>
    <w:p w:rsidR="00BA51D4" w:rsidRDefault="00BA51D4" w:rsidP="00BA51D4">
      <w:pPr>
        <w:outlineLvl w:val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 xml:space="preserve">Divide students into groups and allocate each group a section of the </w:t>
      </w:r>
      <w:r w:rsidRPr="00072DD4">
        <w:rPr>
          <w:rFonts w:ascii="Arial" w:hAnsi="Arial" w:cs="Arial"/>
          <w:b/>
          <w:sz w:val="22"/>
          <w:lang w:val="en-AU"/>
        </w:rPr>
        <w:t xml:space="preserve">Supporting </w:t>
      </w:r>
      <w:proofErr w:type="gramStart"/>
      <w:r w:rsidRPr="00072DD4">
        <w:rPr>
          <w:rFonts w:ascii="Arial" w:hAnsi="Arial" w:cs="Arial"/>
          <w:b/>
          <w:sz w:val="22"/>
          <w:lang w:val="en-AU"/>
        </w:rPr>
        <w:t>refugees</w:t>
      </w:r>
      <w:proofErr w:type="gramEnd"/>
      <w:r>
        <w:rPr>
          <w:rFonts w:ascii="Arial" w:hAnsi="Arial" w:cs="Arial"/>
          <w:sz w:val="22"/>
          <w:lang w:val="en-AU"/>
        </w:rPr>
        <w:t xml:space="preserve"> pages (</w:t>
      </w:r>
      <w:bookmarkStart w:id="0" w:name="_GoBack"/>
      <w:bookmarkEnd w:id="0"/>
      <w:r w:rsidRPr="00072DD4">
        <w:rPr>
          <w:rFonts w:ascii="Arial" w:hAnsi="Arial" w:cs="Arial"/>
          <w:sz w:val="22"/>
          <w:lang w:val="en-AU"/>
        </w:rPr>
        <w:t>On arrival, Education, Health, Communities</w:t>
      </w:r>
      <w:r>
        <w:rPr>
          <w:rFonts w:ascii="Arial" w:hAnsi="Arial" w:cs="Arial"/>
          <w:sz w:val="22"/>
          <w:lang w:val="en-AU"/>
        </w:rPr>
        <w:t>).</w:t>
      </w:r>
    </w:p>
    <w:p w:rsidR="00BA51D4" w:rsidRDefault="00BA51D4" w:rsidP="00BA51D4">
      <w:pPr>
        <w:outlineLvl w:val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Each group investigate and report back on:</w:t>
      </w:r>
    </w:p>
    <w:p w:rsidR="00BA51D4" w:rsidRDefault="00BA51D4" w:rsidP="00BA51D4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sz w:val="22"/>
          <w:lang w:val="en-AU"/>
        </w:rPr>
      </w:pPr>
      <w:r>
        <w:rPr>
          <w:rFonts w:ascii="Arial" w:hAnsi="Arial" w:cs="Arial"/>
          <w:sz w:val="22"/>
          <w:lang w:val="en-AU"/>
        </w:rPr>
        <w:t>the role</w:t>
      </w:r>
      <w:r w:rsidRPr="0024360D">
        <w:rPr>
          <w:rFonts w:ascii="Arial" w:hAnsi="Arial" w:cs="Arial"/>
          <w:sz w:val="22"/>
          <w:lang w:val="en-AU"/>
        </w:rPr>
        <w:t xml:space="preserve"> </w:t>
      </w:r>
      <w:r>
        <w:rPr>
          <w:rFonts w:ascii="Arial" w:hAnsi="Arial" w:cs="Arial"/>
          <w:sz w:val="22"/>
          <w:lang w:val="en-AU"/>
        </w:rPr>
        <w:t>that</w:t>
      </w:r>
      <w:r w:rsidRPr="0024360D">
        <w:rPr>
          <w:rFonts w:ascii="Arial" w:hAnsi="Arial" w:cs="Arial"/>
          <w:sz w:val="22"/>
          <w:lang w:val="en-AU"/>
        </w:rPr>
        <w:t xml:space="preserve"> each </w:t>
      </w:r>
      <w:r>
        <w:rPr>
          <w:rFonts w:ascii="Arial" w:hAnsi="Arial" w:cs="Arial"/>
          <w:sz w:val="22"/>
          <w:lang w:val="en-AU"/>
        </w:rPr>
        <w:t>sector plays</w:t>
      </w:r>
      <w:r w:rsidRPr="0024360D">
        <w:rPr>
          <w:rFonts w:ascii="Arial" w:hAnsi="Arial" w:cs="Arial"/>
          <w:sz w:val="22"/>
          <w:lang w:val="en-AU"/>
        </w:rPr>
        <w:t xml:space="preserve"> in supporting </w:t>
      </w:r>
      <w:r>
        <w:rPr>
          <w:rFonts w:ascii="Arial" w:hAnsi="Arial" w:cs="Arial"/>
          <w:sz w:val="22"/>
          <w:lang w:val="en-AU"/>
        </w:rPr>
        <w:t xml:space="preserve">and promoting </w:t>
      </w:r>
      <w:r w:rsidRPr="0024360D">
        <w:rPr>
          <w:rFonts w:ascii="Arial" w:hAnsi="Arial" w:cs="Arial"/>
          <w:sz w:val="22"/>
          <w:lang w:val="en-AU"/>
        </w:rPr>
        <w:t>the rights</w:t>
      </w:r>
      <w:r>
        <w:rPr>
          <w:rFonts w:ascii="Arial" w:hAnsi="Arial" w:cs="Arial"/>
          <w:sz w:val="22"/>
          <w:lang w:val="en-AU"/>
        </w:rPr>
        <w:t xml:space="preserve"> of asylum seekers and refugees</w:t>
      </w:r>
    </w:p>
    <w:p w:rsidR="00BA51D4" w:rsidRPr="001C6FE8" w:rsidRDefault="00BA51D4" w:rsidP="00BA51D4">
      <w:pPr>
        <w:pStyle w:val="ListParagraph"/>
        <w:numPr>
          <w:ilvl w:val="0"/>
          <w:numId w:val="7"/>
        </w:numPr>
        <w:outlineLvl w:val="0"/>
        <w:rPr>
          <w:rFonts w:ascii="Arial" w:hAnsi="Arial" w:cs="Arial"/>
          <w:sz w:val="22"/>
          <w:lang w:val="en-AU"/>
        </w:rPr>
      </w:pPr>
      <w:proofErr w:type="gramStart"/>
      <w:r>
        <w:rPr>
          <w:rFonts w:ascii="Arial" w:hAnsi="Arial" w:cs="Arial"/>
          <w:sz w:val="22"/>
          <w:lang w:val="en-AU"/>
        </w:rPr>
        <w:t>the</w:t>
      </w:r>
      <w:proofErr w:type="gramEnd"/>
      <w:r>
        <w:rPr>
          <w:rFonts w:ascii="Arial" w:hAnsi="Arial" w:cs="Arial"/>
          <w:sz w:val="22"/>
          <w:lang w:val="en-AU"/>
        </w:rPr>
        <w:t xml:space="preserve"> types of programs and partnerships that exist to support refugees.</w:t>
      </w:r>
    </w:p>
    <w:p w:rsidR="00BA51D4" w:rsidRDefault="00BA51D4" w:rsidP="001C6FE8">
      <w:pPr>
        <w:pStyle w:val="Heading3"/>
      </w:pPr>
      <w:proofErr w:type="gramStart"/>
      <w:r w:rsidRPr="00C145F7">
        <w:t>Step 3</w:t>
      </w:r>
      <w:r>
        <w:t>.</w:t>
      </w:r>
      <w:proofErr w:type="gramEnd"/>
      <w:r>
        <w:t xml:space="preserve"> Refugee experiences</w:t>
      </w:r>
    </w:p>
    <w:p w:rsidR="00BA51D4" w:rsidRPr="00C145F7" w:rsidRDefault="00BA51D4" w:rsidP="00BA51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use the experiences provided in the corresponding </w:t>
      </w:r>
      <w:proofErr w:type="gramStart"/>
      <w:r w:rsidRPr="00197F99">
        <w:rPr>
          <w:rFonts w:ascii="Arial" w:hAnsi="Arial" w:cs="Arial"/>
          <w:b/>
          <w:sz w:val="22"/>
          <w:szCs w:val="22"/>
        </w:rPr>
        <w:t>Our</w:t>
      </w:r>
      <w:proofErr w:type="gramEnd"/>
      <w:r w:rsidRPr="00197F99">
        <w:rPr>
          <w:rFonts w:ascii="Arial" w:hAnsi="Arial" w:cs="Arial"/>
          <w:b/>
          <w:sz w:val="22"/>
          <w:szCs w:val="22"/>
        </w:rPr>
        <w:t xml:space="preserve"> experiences</w:t>
      </w:r>
      <w:r>
        <w:rPr>
          <w:rFonts w:ascii="Arial" w:hAnsi="Arial" w:cs="Arial"/>
          <w:sz w:val="22"/>
          <w:szCs w:val="22"/>
        </w:rPr>
        <w:t xml:space="preserve"> and </w:t>
      </w:r>
      <w:r w:rsidRPr="00197F99">
        <w:rPr>
          <w:rFonts w:ascii="Arial" w:hAnsi="Arial" w:cs="Arial"/>
          <w:sz w:val="22"/>
          <w:szCs w:val="22"/>
        </w:rPr>
        <w:t>DVD</w:t>
      </w:r>
      <w:r>
        <w:rPr>
          <w:rFonts w:ascii="Arial" w:hAnsi="Arial" w:cs="Arial"/>
          <w:sz w:val="22"/>
          <w:szCs w:val="22"/>
        </w:rPr>
        <w:t xml:space="preserve"> sections, to think about the support that was provided for each person/ family.</w:t>
      </w:r>
    </w:p>
    <w:p w:rsidR="00BA51D4" w:rsidRPr="00C145F7" w:rsidRDefault="00BA51D4" w:rsidP="00BA51D4">
      <w:pPr>
        <w:outlineLvl w:val="0"/>
        <w:rPr>
          <w:rFonts w:ascii="Arial" w:hAnsi="Arial" w:cs="Arial"/>
          <w:sz w:val="22"/>
          <w:szCs w:val="18"/>
        </w:rPr>
      </w:pPr>
      <w:r w:rsidRPr="00C145F7">
        <w:rPr>
          <w:rFonts w:ascii="Arial" w:hAnsi="Arial" w:cs="Arial"/>
          <w:sz w:val="22"/>
          <w:szCs w:val="18"/>
        </w:rPr>
        <w:t xml:space="preserve">Students </w:t>
      </w:r>
      <w:r>
        <w:rPr>
          <w:rFonts w:ascii="Arial" w:hAnsi="Arial" w:cs="Arial"/>
          <w:sz w:val="22"/>
          <w:szCs w:val="18"/>
        </w:rPr>
        <w:t>make a presentation to the class, or create a text for a local media publication such as:</w:t>
      </w:r>
    </w:p>
    <w:p w:rsidR="00BA51D4" w:rsidRPr="00CA2571" w:rsidRDefault="00BA51D4" w:rsidP="00BA51D4">
      <w:pPr>
        <w:pStyle w:val="ListParagraph"/>
        <w:numPr>
          <w:ilvl w:val="0"/>
          <w:numId w:val="8"/>
        </w:numPr>
        <w:outlineLvl w:val="0"/>
        <w:rPr>
          <w:rFonts w:ascii="Arial" w:hAnsi="Arial"/>
          <w:sz w:val="22"/>
          <w:lang w:val="en-AU"/>
        </w:rPr>
      </w:pPr>
      <w:r w:rsidRPr="00CA2571">
        <w:rPr>
          <w:rFonts w:ascii="Arial" w:hAnsi="Arial"/>
          <w:sz w:val="22"/>
          <w:lang w:val="en-AU"/>
        </w:rPr>
        <w:t xml:space="preserve">National Ethnic &amp; Multicultural Broadcaster’s Council </w:t>
      </w:r>
      <w:r w:rsidRPr="00CA2571">
        <w:rPr>
          <w:rFonts w:ascii="Arial" w:hAnsi="Arial"/>
          <w:i/>
          <w:sz w:val="22"/>
          <w:lang w:val="en-AU"/>
        </w:rPr>
        <w:t xml:space="preserve">Refugee Australian Stories </w:t>
      </w:r>
      <w:hyperlink r:id="rId11" w:history="1">
        <w:r w:rsidRPr="00CA2571">
          <w:rPr>
            <w:rStyle w:val="Hyperlink"/>
            <w:rFonts w:ascii="Arial" w:hAnsi="Arial"/>
            <w:sz w:val="22"/>
          </w:rPr>
          <w:t>http://www.nembc.org.au/nembc_home.php</w:t>
        </w:r>
      </w:hyperlink>
      <w:r w:rsidRPr="00CA2571">
        <w:rPr>
          <w:rFonts w:ascii="Arial" w:hAnsi="Arial"/>
          <w:sz w:val="22"/>
        </w:rPr>
        <w:t xml:space="preserve"> </w:t>
      </w:r>
      <w:r w:rsidRPr="00CA2571">
        <w:rPr>
          <w:rFonts w:ascii="Arial" w:hAnsi="Arial"/>
          <w:i/>
          <w:sz w:val="22"/>
          <w:lang w:val="en-AU"/>
        </w:rPr>
        <w:t xml:space="preserve"> </w:t>
      </w:r>
    </w:p>
    <w:p w:rsidR="001804B2" w:rsidRPr="00BA51D4" w:rsidRDefault="001804B2" w:rsidP="00BA51D4">
      <w:pPr>
        <w:rPr>
          <w:rFonts w:ascii="Arial" w:hAnsi="Arial" w:cs="Arial"/>
          <w:b/>
        </w:rPr>
      </w:pPr>
    </w:p>
    <w:sectPr w:rsidR="001804B2" w:rsidRPr="00BA51D4" w:rsidSect="001804B2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AC" w:rsidRDefault="00A32DAC" w:rsidP="006B70D3">
      <w:pPr>
        <w:spacing w:after="0"/>
      </w:pPr>
      <w:r>
        <w:separator/>
      </w:r>
    </w:p>
  </w:endnote>
  <w:endnote w:type="continuationSeparator" w:id="0">
    <w:p w:rsidR="00A32DAC" w:rsidRDefault="00A32DAC" w:rsidP="006B70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D4" w:rsidRDefault="00BA51D4" w:rsidP="006B70D3">
    <w:pPr>
      <w:pStyle w:val="Footer"/>
      <w:ind w:right="360"/>
      <w:jc w:val="both"/>
      <w:rPr>
        <w:rFonts w:ascii="Arial" w:hAnsi="Arial"/>
      </w:rPr>
    </w:pPr>
  </w:p>
  <w:p w:rsidR="00BA51D4" w:rsidRPr="005C6662" w:rsidRDefault="00BA51D4" w:rsidP="006B70D3">
    <w:pPr>
      <w:pStyle w:val="Footer"/>
      <w:ind w:right="360"/>
      <w:jc w:val="both"/>
      <w:rPr>
        <w:rFonts w:ascii="Arial" w:hAnsi="Arial"/>
      </w:rPr>
    </w:pPr>
    <w:r w:rsidRPr="005C6662">
      <w:rPr>
        <w:rFonts w:ascii="Arial" w:hAnsi="Arial"/>
      </w:rPr>
      <w:t>N</w:t>
    </w:r>
    <w:r>
      <w:rPr>
        <w:rFonts w:ascii="Arial" w:hAnsi="Arial"/>
      </w:rPr>
      <w:t>SW</w:t>
    </w:r>
    <w:r w:rsidRPr="005C6662">
      <w:rPr>
        <w:rFonts w:ascii="Arial" w:hAnsi="Arial"/>
      </w:rPr>
      <w:t xml:space="preserve"> </w:t>
    </w:r>
    <w:r>
      <w:rPr>
        <w:rFonts w:ascii="Arial" w:hAnsi="Arial"/>
      </w:rPr>
      <w:t>D</w:t>
    </w:r>
    <w:r w:rsidRPr="005C6662">
      <w:rPr>
        <w:rFonts w:ascii="Arial" w:hAnsi="Arial"/>
      </w:rPr>
      <w:t xml:space="preserve">epartment of </w:t>
    </w:r>
    <w:r>
      <w:rPr>
        <w:rFonts w:ascii="Arial" w:hAnsi="Arial"/>
      </w:rPr>
      <w:t>E</w:t>
    </w:r>
    <w:r w:rsidRPr="005C6662">
      <w:rPr>
        <w:rFonts w:ascii="Arial" w:hAnsi="Arial"/>
      </w:rPr>
      <w:t xml:space="preserve">ducation and </w:t>
    </w:r>
    <w:r>
      <w:rPr>
        <w:rFonts w:ascii="Arial" w:hAnsi="Arial"/>
      </w:rPr>
      <w:t>C</w:t>
    </w:r>
    <w:r w:rsidRPr="005C6662">
      <w:rPr>
        <w:rFonts w:ascii="Arial" w:hAnsi="Arial"/>
      </w:rPr>
      <w:t xml:space="preserve">ommunities </w:t>
    </w:r>
  </w:p>
  <w:p w:rsidR="00BA51D4" w:rsidRDefault="00BA5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AC" w:rsidRDefault="00A32DAC" w:rsidP="006B70D3">
      <w:pPr>
        <w:spacing w:after="0"/>
      </w:pPr>
      <w:r>
        <w:separator/>
      </w:r>
    </w:p>
  </w:footnote>
  <w:footnote w:type="continuationSeparator" w:id="0">
    <w:p w:rsidR="00A32DAC" w:rsidRDefault="00A32DAC" w:rsidP="006B70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D4" w:rsidRDefault="00BA51D4" w:rsidP="006B70D3">
    <w:pPr>
      <w:pStyle w:val="Header"/>
      <w:jc w:val="right"/>
    </w:pPr>
    <w:r w:rsidRPr="00AA23BC">
      <w:rPr>
        <w:rFonts w:ascii="Arial" w:hAnsi="Arial" w:cs="Arial"/>
        <w:b/>
        <w:sz w:val="32"/>
        <w:szCs w:val="32"/>
      </w:rPr>
      <w:t>Refugee</w:t>
    </w:r>
    <w:r>
      <w:rPr>
        <w:rFonts w:ascii="Arial" w:hAnsi="Arial" w:cs="Arial"/>
        <w:b/>
        <w:sz w:val="32"/>
        <w:szCs w:val="32"/>
      </w:rPr>
      <w:t>s in Australia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08"/>
    <w:multiLevelType w:val="hybridMultilevel"/>
    <w:tmpl w:val="6D4C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3C01"/>
    <w:multiLevelType w:val="hybridMultilevel"/>
    <w:tmpl w:val="8694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21967"/>
    <w:multiLevelType w:val="hybridMultilevel"/>
    <w:tmpl w:val="653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CB5"/>
    <w:multiLevelType w:val="hybridMultilevel"/>
    <w:tmpl w:val="0F7C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1FB8"/>
    <w:multiLevelType w:val="hybridMultilevel"/>
    <w:tmpl w:val="60E2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4858"/>
    <w:multiLevelType w:val="hybridMultilevel"/>
    <w:tmpl w:val="C95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A09E3"/>
    <w:multiLevelType w:val="hybridMultilevel"/>
    <w:tmpl w:val="ACB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404E9"/>
    <w:multiLevelType w:val="hybridMultilevel"/>
    <w:tmpl w:val="0AE4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E36AE"/>
    <w:multiLevelType w:val="hybridMultilevel"/>
    <w:tmpl w:val="99B2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0D3"/>
    <w:rsid w:val="00072DD4"/>
    <w:rsid w:val="001804B2"/>
    <w:rsid w:val="001C6FE8"/>
    <w:rsid w:val="006B5667"/>
    <w:rsid w:val="006B70D3"/>
    <w:rsid w:val="0083078B"/>
    <w:rsid w:val="008564BC"/>
    <w:rsid w:val="00A32DAC"/>
    <w:rsid w:val="00BA51D4"/>
    <w:rsid w:val="00C37B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D4"/>
  </w:style>
  <w:style w:type="paragraph" w:styleId="Heading1">
    <w:name w:val="heading 1"/>
    <w:basedOn w:val="Normal"/>
    <w:next w:val="Normal"/>
    <w:link w:val="Heading1Char"/>
    <w:uiPriority w:val="9"/>
    <w:qFormat/>
    <w:rsid w:val="001C6FE8"/>
    <w:pPr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FE8"/>
    <w:pPr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FE8"/>
    <w:pPr>
      <w:spacing w:before="360"/>
      <w:outlineLvl w:val="2"/>
    </w:pPr>
    <w:rPr>
      <w:rFonts w:ascii="Arial" w:hAnsi="Arial" w:cs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  <w:style w:type="character" w:customStyle="1" w:styleId="Heading1Char">
    <w:name w:val="Heading 1 Char"/>
    <w:basedOn w:val="DefaultParagraphFont"/>
    <w:link w:val="Heading1"/>
    <w:uiPriority w:val="9"/>
    <w:rsid w:val="001C6FE8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6FE8"/>
    <w:rPr>
      <w:rFonts w:ascii="Arial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C6FE8"/>
    <w:rPr>
      <w:rFonts w:ascii="Arial" w:hAnsi="Arial" w:cs="Arial"/>
      <w:sz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D3"/>
    <w:pPr>
      <w:ind w:left="720"/>
      <w:contextualSpacing/>
    </w:pPr>
  </w:style>
  <w:style w:type="character" w:styleId="Hyperlink">
    <w:name w:val="Hyperlink"/>
    <w:basedOn w:val="DefaultParagraphFont"/>
    <w:rsid w:val="006B70D3"/>
    <w:rPr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B7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D3"/>
  </w:style>
  <w:style w:type="paragraph" w:styleId="BalloonText">
    <w:name w:val="Balloon Text"/>
    <w:basedOn w:val="Normal"/>
    <w:link w:val="BalloonTextChar"/>
    <w:uiPriority w:val="99"/>
    <w:semiHidden/>
    <w:unhideWhenUsed/>
    <w:rsid w:val="006B70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0D3"/>
  </w:style>
  <w:style w:type="paragraph" w:styleId="Footer">
    <w:name w:val="footer"/>
    <w:basedOn w:val="Normal"/>
    <w:link w:val="FooterChar"/>
    <w:uiPriority w:val="99"/>
    <w:unhideWhenUsed/>
    <w:rsid w:val="006B70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au/getattachment/Discover/What-we-do/Convention-on-the-Rights-of-the-Child/What-are-rights.pdf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cef.org.au/Discover/What-we-do/Convention-on-the-Rights-of-the-Child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mbc.org.au/nembc_home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cef.org.au/Discover/What-we-do/Convention-on-the-Rights-of-the-Chil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ef.org.au/getattachment/Discover/What-we-do/Convention-on-the-Rights-of-the-Child/What-are-rights.pdf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Stuart</dc:creator>
  <cp:keywords/>
  <dc:description/>
  <cp:lastModifiedBy>Alice Hamilton</cp:lastModifiedBy>
  <cp:revision>4</cp:revision>
  <dcterms:created xsi:type="dcterms:W3CDTF">2014-06-05T10:40:00Z</dcterms:created>
  <dcterms:modified xsi:type="dcterms:W3CDTF">2015-01-27T04:37:00Z</dcterms:modified>
</cp:coreProperties>
</file>